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96" w:rsidRDefault="00A14E96" w:rsidP="00A14E96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A14E96">
        <w:rPr>
          <w:rFonts w:ascii="Nikosh" w:hAnsi="Nikosh" w:cs="Nikosh"/>
          <w:sz w:val="28"/>
          <w:szCs w:val="28"/>
        </w:rPr>
        <w:t>এইচ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টি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ইমামের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মৃত্যুতে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শ্রম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প্রতিমন্ত্রীর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শোক</w:t>
      </w:r>
      <w:proofErr w:type="spellEnd"/>
    </w:p>
    <w:p w:rsidR="00A14E96" w:rsidRDefault="00A14E96" w:rsidP="00A14E96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A14E96">
        <w:rPr>
          <w:rFonts w:ascii="Nikosh" w:hAnsi="Nikosh" w:cs="Nikosh"/>
          <w:sz w:val="28"/>
          <w:szCs w:val="28"/>
        </w:rPr>
        <w:t>ঢাকা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, ৪ </w:t>
      </w:r>
      <w:proofErr w:type="spellStart"/>
      <w:r w:rsidRPr="00A14E96">
        <w:rPr>
          <w:rFonts w:ascii="Nikosh" w:hAnsi="Nikosh" w:cs="Nikosh"/>
          <w:sz w:val="28"/>
          <w:szCs w:val="28"/>
        </w:rPr>
        <w:t>মার্চঃ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</w:p>
    <w:p w:rsidR="00A14E96" w:rsidRDefault="00A14E96" w:rsidP="00A14E96">
      <w:pPr>
        <w:spacing w:after="0"/>
        <w:jc w:val="both"/>
        <w:rPr>
          <w:rFonts w:ascii="Nikosh" w:hAnsi="Nikosh" w:cs="Nikosh"/>
          <w:sz w:val="28"/>
          <w:szCs w:val="28"/>
        </w:rPr>
      </w:pPr>
    </w:p>
    <w:p w:rsidR="00A14E96" w:rsidRDefault="00A14E96" w:rsidP="00A14E96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A14E96">
        <w:rPr>
          <w:rFonts w:ascii="Nikosh" w:hAnsi="Nikosh" w:cs="Nikosh"/>
          <w:sz w:val="28"/>
          <w:szCs w:val="28"/>
        </w:rPr>
        <w:t>প্রধানমন্ত্রী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শেখ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হাসিনার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রাজনৈতিক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উপদেষ্টা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14E96">
        <w:rPr>
          <w:rFonts w:ascii="Nikosh" w:hAnsi="Nikosh" w:cs="Nikosh"/>
          <w:sz w:val="28"/>
          <w:szCs w:val="28"/>
        </w:rPr>
        <w:t>স্বাধীন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বাংলাদেশের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প্রথম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মন্ত্রিপরিষদ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সচিব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হোসেন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তৌফিক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ইমাম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A14E96">
        <w:rPr>
          <w:rFonts w:ascii="Nikosh" w:hAnsi="Nikosh" w:cs="Nikosh"/>
          <w:sz w:val="28"/>
          <w:szCs w:val="28"/>
        </w:rPr>
        <w:t>এইচ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টি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ইমাম</w:t>
      </w:r>
      <w:proofErr w:type="spellEnd"/>
      <w:r w:rsidRPr="00A14E96">
        <w:rPr>
          <w:rFonts w:ascii="Nikosh" w:hAnsi="Nikosh" w:cs="Nikosh"/>
          <w:sz w:val="28"/>
          <w:szCs w:val="28"/>
        </w:rPr>
        <w:t>)-</w:t>
      </w:r>
      <w:proofErr w:type="spellStart"/>
      <w:r w:rsidRPr="00A14E96">
        <w:rPr>
          <w:rFonts w:ascii="Nikosh" w:hAnsi="Nikosh" w:cs="Nikosh"/>
          <w:sz w:val="28"/>
          <w:szCs w:val="28"/>
        </w:rPr>
        <w:t>এঁর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মৃত্যুতে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গভীর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শোক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14E96">
        <w:rPr>
          <w:rFonts w:ascii="Nikosh" w:hAnsi="Nikosh" w:cs="Nikosh"/>
          <w:sz w:val="28"/>
          <w:szCs w:val="28"/>
        </w:rPr>
        <w:t>দুঃখ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প্রকাশ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করেছেন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শ্রম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14E96">
        <w:rPr>
          <w:rFonts w:ascii="Nikosh" w:hAnsi="Nikosh" w:cs="Nikosh"/>
          <w:sz w:val="28"/>
          <w:szCs w:val="28"/>
        </w:rPr>
        <w:t>কর্মসংস্থান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বেগম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মন্নুজান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সুফিয়ান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এমপি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। </w:t>
      </w:r>
    </w:p>
    <w:p w:rsidR="00A14E96" w:rsidRDefault="00A14E96" w:rsidP="00A14E96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A14E96">
        <w:rPr>
          <w:rFonts w:ascii="Nikosh" w:hAnsi="Nikosh" w:cs="Nikosh"/>
          <w:sz w:val="28"/>
          <w:szCs w:val="28"/>
        </w:rPr>
        <w:t>আজ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এক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শোক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বার্তায়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শ্রম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বলেন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A14E96">
        <w:rPr>
          <w:rFonts w:ascii="Nikosh" w:hAnsi="Nikosh" w:cs="Nikosh"/>
          <w:sz w:val="28"/>
          <w:szCs w:val="28"/>
        </w:rPr>
        <w:t>এইচটি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ইমাম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দেশপ্রেম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A14E96">
        <w:rPr>
          <w:rFonts w:ascii="Nikosh" w:hAnsi="Nikosh" w:cs="Nikosh"/>
          <w:sz w:val="28"/>
          <w:szCs w:val="28"/>
        </w:rPr>
        <w:t>বীরত্ব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. </w:t>
      </w:r>
      <w:proofErr w:type="spellStart"/>
      <w:r w:rsidRPr="00A14E96">
        <w:rPr>
          <w:rFonts w:ascii="Nikosh" w:hAnsi="Nikosh" w:cs="Nikosh"/>
          <w:sz w:val="28"/>
          <w:szCs w:val="28"/>
        </w:rPr>
        <w:t>মেধা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14E96">
        <w:rPr>
          <w:rFonts w:ascii="Nikosh" w:hAnsi="Nikosh" w:cs="Nikosh"/>
          <w:sz w:val="28"/>
          <w:szCs w:val="28"/>
        </w:rPr>
        <w:t>অনন্য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প্রতিভা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এবং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প্রগতিশীল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চিন্তার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জন্য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নিজেকে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একজন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অনুকরণীয়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ব্যক্তিত্বের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আসনে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অধিষ্ঠিত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করেছেন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। </w:t>
      </w:r>
    </w:p>
    <w:p w:rsidR="00A14E96" w:rsidRDefault="00A14E96" w:rsidP="00A14E96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A14E96">
        <w:rPr>
          <w:rFonts w:ascii="Nikosh" w:hAnsi="Nikosh" w:cs="Nikosh"/>
          <w:sz w:val="28"/>
          <w:szCs w:val="28"/>
        </w:rPr>
        <w:t>মুক্তিযুদ্ধকালীন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সময়ে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পাকিস্তান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সরকারের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চাকরিতে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থাকা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অবস্থায়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পাকিস্তানের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প্রতি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আনুগত্য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ত্যাগ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করে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মুক্তিযুদ্ধে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যোগ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দিয়ে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তিনি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শুধু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সাহসিকতার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দৃষ্টান্তই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স্থাপন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করেননি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তিনি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মুক্তিযুদ্ধের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সময়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প্রবাসী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সরকারের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মন্ত্রিপরিষদ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সচিবের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দায়িত্ব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পালন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করে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প্রবাসি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সরকারের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কর্মকাণ্ডকে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গতিশীল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করেছিলেন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A14E96">
        <w:rPr>
          <w:rFonts w:ascii="Nikosh" w:hAnsi="Nikosh" w:cs="Nikosh"/>
          <w:sz w:val="28"/>
          <w:szCs w:val="28"/>
        </w:rPr>
        <w:t>স্বাধীন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বাংলাদেশের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প্রথম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মন্ত্রিপরিষদ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সচিব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হিসেবেও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তিনি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দেশ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পুণগর্ঠনে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বঙ্গবন্ধুর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সরকারের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প্রশাসনিক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কর্মকাণ্ডকে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গতিশীল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করতে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ভূমিকা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রেখেছেন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। </w:t>
      </w:r>
    </w:p>
    <w:p w:rsidR="00A14E96" w:rsidRDefault="00A14E96" w:rsidP="00A14E96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A14E96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বলেন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A14E96">
        <w:rPr>
          <w:rFonts w:ascii="Nikosh" w:hAnsi="Nikosh" w:cs="Nikosh"/>
          <w:sz w:val="28"/>
          <w:szCs w:val="28"/>
        </w:rPr>
        <w:t>এইচটি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ইমামের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মৃত্যুতে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দেশ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একজন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প্রতিভাবান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ব্যক্তিত্বকে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হারালো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আর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আমরা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হারিয়েছি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একজন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অতি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আপনজন-অভিভাবক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A14E96">
        <w:rPr>
          <w:rFonts w:ascii="Nikosh" w:hAnsi="Nikosh" w:cs="Nikosh"/>
          <w:sz w:val="28"/>
          <w:szCs w:val="28"/>
        </w:rPr>
        <w:t>মুক্তিযুদ্ধসহ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ক্ষেত্রে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তার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অবদান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তাকে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অম্লান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করে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রাখবে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যুগ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যুগ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A14E96">
        <w:rPr>
          <w:rFonts w:ascii="Nikosh" w:hAnsi="Nikosh" w:cs="Nikosh"/>
          <w:sz w:val="28"/>
          <w:szCs w:val="28"/>
        </w:rPr>
        <w:t>তার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মৃত্যুতে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যে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শুন্যতার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সৃষ্টি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হয়েছে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তা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কোনদিনও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পুরণ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হবার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নয়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A14E96">
        <w:rPr>
          <w:rFonts w:ascii="Nikosh" w:hAnsi="Nikosh" w:cs="Nikosh"/>
          <w:sz w:val="28"/>
          <w:szCs w:val="28"/>
        </w:rPr>
        <w:t>শ্রম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মরহুমের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রুহের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মাগফিরাত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কামনা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করেন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14E96">
        <w:rPr>
          <w:rFonts w:ascii="Nikosh" w:hAnsi="Nikosh" w:cs="Nikosh"/>
          <w:sz w:val="28"/>
          <w:szCs w:val="28"/>
        </w:rPr>
        <w:t>শোকসন্তপ্ত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পরিবারের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সদস্যদের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প্রতি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গভীর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সমবেদনা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জানান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। </w:t>
      </w:r>
    </w:p>
    <w:p w:rsidR="00A14E96" w:rsidRDefault="00A14E96" w:rsidP="00A14E96">
      <w:pPr>
        <w:jc w:val="both"/>
        <w:rPr>
          <w:rFonts w:ascii="Nikosh" w:hAnsi="Nikosh" w:cs="Nikosh"/>
          <w:sz w:val="28"/>
          <w:szCs w:val="28"/>
        </w:rPr>
      </w:pPr>
    </w:p>
    <w:p w:rsidR="00D546B6" w:rsidRDefault="00A14E96" w:rsidP="00A14E96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A14E96">
        <w:rPr>
          <w:rFonts w:ascii="Nikosh" w:hAnsi="Nikosh" w:cs="Nikosh"/>
          <w:sz w:val="28"/>
          <w:szCs w:val="28"/>
        </w:rPr>
        <w:t>স্বাক্ষরিত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/- </w:t>
      </w:r>
    </w:p>
    <w:p w:rsidR="00A14E96" w:rsidRDefault="00A14E96" w:rsidP="00A14E96">
      <w:pPr>
        <w:spacing w:after="0"/>
        <w:jc w:val="both"/>
        <w:rPr>
          <w:rFonts w:ascii="Nikosh" w:hAnsi="Nikosh" w:cs="Nikosh"/>
          <w:sz w:val="28"/>
          <w:szCs w:val="28"/>
        </w:rPr>
      </w:pPr>
      <w:bookmarkStart w:id="0" w:name="_GoBack"/>
      <w:bookmarkEnd w:id="0"/>
      <w:proofErr w:type="spellStart"/>
      <w:r w:rsidRPr="00A14E96">
        <w:rPr>
          <w:rFonts w:ascii="Nikosh" w:hAnsi="Nikosh" w:cs="Nikosh"/>
          <w:sz w:val="28"/>
          <w:szCs w:val="28"/>
        </w:rPr>
        <w:t>মো.আকতারুল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ইসলাম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</w:p>
    <w:p w:rsidR="008E26E9" w:rsidRPr="00A14E96" w:rsidRDefault="00A14E96" w:rsidP="00A14E96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A14E96">
        <w:rPr>
          <w:rFonts w:ascii="Nikosh" w:hAnsi="Nikosh" w:cs="Nikosh"/>
          <w:sz w:val="28"/>
          <w:szCs w:val="28"/>
        </w:rPr>
        <w:t>জনসংযোগ</w:t>
      </w:r>
      <w:proofErr w:type="spellEnd"/>
      <w:r w:rsidRPr="00A14E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4E96">
        <w:rPr>
          <w:rFonts w:ascii="Nikosh" w:hAnsi="Nikosh" w:cs="Nikosh"/>
          <w:sz w:val="28"/>
          <w:szCs w:val="28"/>
        </w:rPr>
        <w:t>কর্মকর্তা</w:t>
      </w:r>
      <w:proofErr w:type="spellEnd"/>
    </w:p>
    <w:sectPr w:rsidR="008E26E9" w:rsidRPr="00A1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51"/>
    <w:rsid w:val="00831951"/>
    <w:rsid w:val="008E26E9"/>
    <w:rsid w:val="00A14E96"/>
    <w:rsid w:val="00D17D73"/>
    <w:rsid w:val="00D5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2021-03-04T08:13:00Z</cp:lastPrinted>
  <dcterms:created xsi:type="dcterms:W3CDTF">2021-03-04T08:01:00Z</dcterms:created>
  <dcterms:modified xsi:type="dcterms:W3CDTF">2021-03-04T08:13:00Z</dcterms:modified>
</cp:coreProperties>
</file>